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asporedtablice"/>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B321F7" w:rsidRPr="00217819">
        <w:trPr>
          <w:trHeight w:hRule="exact" w:val="10800"/>
          <w:jc w:val="center"/>
        </w:trPr>
        <w:tc>
          <w:tcPr>
            <w:tcW w:w="3840" w:type="dxa"/>
          </w:tcPr>
          <w:p w:rsidR="00B321F7" w:rsidRPr="00217819" w:rsidRDefault="00A7341C" w:rsidP="00A7341C">
            <w:pPr>
              <w:rPr>
                <w:lang w:val="hr-HR"/>
              </w:rPr>
            </w:pPr>
            <w:r>
              <w:rPr>
                <w:noProof/>
                <w:lang w:val="hr-HR" w:eastAsia="hr-HR"/>
              </w:rPr>
              <w:drawing>
                <wp:inline distT="0" distB="0" distL="0" distR="0" wp14:anchorId="702A293B" wp14:editId="1C7CAE8D">
                  <wp:extent cx="2438400" cy="162496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uter-15812_1280.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624965"/>
                          </a:xfrm>
                          <a:prstGeom prst="rect">
                            <a:avLst/>
                          </a:prstGeom>
                        </pic:spPr>
                      </pic:pic>
                    </a:graphicData>
                  </a:graphic>
                </wp:inline>
              </w:drawing>
            </w:r>
          </w:p>
          <w:p w:rsidR="00A9030B" w:rsidRPr="0099456D" w:rsidRDefault="00A9030B">
            <w:pPr>
              <w:rPr>
                <w:b/>
                <w:color w:val="00B050"/>
                <w:sz w:val="36"/>
                <w:lang w:val="hr-HR"/>
              </w:rPr>
            </w:pPr>
            <w:r w:rsidRPr="0099456D">
              <w:rPr>
                <w:b/>
                <w:color w:val="00B050"/>
                <w:sz w:val="36"/>
                <w:lang w:val="hr-HR"/>
              </w:rPr>
              <w:t>Nasilje na internetu.</w:t>
            </w:r>
          </w:p>
          <w:p w:rsidR="0099456D" w:rsidRPr="0099456D" w:rsidRDefault="00A9030B">
            <w:pPr>
              <w:rPr>
                <w:b/>
                <w:color w:val="0D0D0D" w:themeColor="text1" w:themeTint="F2"/>
                <w:sz w:val="22"/>
                <w:lang w:val="hr-HR"/>
              </w:rPr>
            </w:pPr>
            <w:r w:rsidRPr="0099456D">
              <w:rPr>
                <w:b/>
                <w:color w:val="0D0D0D" w:themeColor="text1" w:themeTint="F2"/>
                <w:sz w:val="22"/>
                <w:lang w:val="hr-HR"/>
              </w:rPr>
              <w:t xml:space="preserve">Netko od prijatelja te vrijeđa ili dijeli tvoje slike koje ne želiš da drugi vide? </w:t>
            </w:r>
          </w:p>
          <w:p w:rsidR="00B321F7" w:rsidRPr="00217819" w:rsidRDefault="00A9030B">
            <w:pPr>
              <w:rPr>
                <w:lang w:val="hr-HR"/>
              </w:rPr>
            </w:pPr>
            <w:r>
              <w:rPr>
                <w:lang w:val="hr-HR"/>
              </w:rPr>
              <w:t>Evo nekih od savjeta koje ti mogu pomoći:</w:t>
            </w:r>
            <w:r w:rsidR="00C65AC0" w:rsidRPr="00217819">
              <w:rPr>
                <w:lang w:val="hr-HR"/>
              </w:rPr>
              <w:t xml:space="preserve"> </w:t>
            </w:r>
          </w:p>
          <w:p w:rsidR="00B321F7" w:rsidRPr="00217819" w:rsidRDefault="00A9030B">
            <w:pPr>
              <w:pStyle w:val="Grafikaoznakapopisa"/>
              <w:rPr>
                <w:lang w:val="hr-HR"/>
              </w:rPr>
            </w:pPr>
            <w:r>
              <w:rPr>
                <w:lang w:val="hr-HR"/>
              </w:rPr>
              <w:t>Tvoju sliku ima većina tvojih prijatelja ili poznanika i radi te slike te zezaju. Ti nipošto ne bi trebao/la to prešutjeti ili se nekome osvetiti već se obratiti odraslima da to riješe jer oni znaju bolje nego ti.</w:t>
            </w:r>
          </w:p>
          <w:p w:rsidR="00B321F7" w:rsidRPr="00217819" w:rsidRDefault="00A9030B" w:rsidP="00A9030B">
            <w:pPr>
              <w:pStyle w:val="Grafikaoznakapopisa"/>
              <w:rPr>
                <w:lang w:val="hr-HR"/>
              </w:rPr>
            </w:pPr>
            <w:r>
              <w:rPr>
                <w:lang w:val="hr-HR"/>
              </w:rPr>
              <w:t xml:space="preserve">Većina tvojih prijatelja iz škole te vrijeđa ili ti se ruga. Razumljivo je da se osjećaš loše i zbog toga se trebaš obratit odraslima jer je to jedini način da se to riješi. Ima djece koja to zadrže za sebe te sebi naude radi toga. Svatko se treba nekome obratiti kada ima problem pa stoga napravi i ti tako, zatraži pomoć! </w:t>
            </w:r>
          </w:p>
        </w:tc>
        <w:tc>
          <w:tcPr>
            <w:tcW w:w="713" w:type="dxa"/>
          </w:tcPr>
          <w:p w:rsidR="00B321F7" w:rsidRPr="00217819" w:rsidRDefault="00B321F7">
            <w:pPr>
              <w:rPr>
                <w:lang w:val="hr-HR"/>
              </w:rPr>
            </w:pPr>
          </w:p>
        </w:tc>
        <w:tc>
          <w:tcPr>
            <w:tcW w:w="713" w:type="dxa"/>
          </w:tcPr>
          <w:p w:rsidR="00B321F7" w:rsidRPr="00217819" w:rsidRDefault="00B321F7">
            <w:pPr>
              <w:rPr>
                <w:lang w:val="hr-HR"/>
              </w:rPr>
            </w:pPr>
          </w:p>
        </w:tc>
        <w:tc>
          <w:tcPr>
            <w:tcW w:w="3843" w:type="dxa"/>
          </w:tcPr>
          <w:tbl>
            <w:tblPr>
              <w:tblStyle w:val="Rasporedtablice"/>
              <w:tblW w:w="4952" w:type="pct"/>
              <w:tblLayout w:type="fixed"/>
              <w:tblLook w:val="04A0" w:firstRow="1" w:lastRow="0" w:firstColumn="1" w:lastColumn="0" w:noHBand="0" w:noVBand="1"/>
            </w:tblPr>
            <w:tblGrid>
              <w:gridCol w:w="3806"/>
            </w:tblGrid>
            <w:tr w:rsidR="00B321F7" w:rsidRPr="00217819" w:rsidTr="00A7341C">
              <w:trPr>
                <w:trHeight w:hRule="exact" w:val="7920"/>
              </w:trPr>
              <w:tc>
                <w:tcPr>
                  <w:tcW w:w="5000" w:type="pct"/>
                </w:tcPr>
                <w:p w:rsidR="00A7341C" w:rsidRPr="0099456D" w:rsidRDefault="00A7341C">
                  <w:pPr>
                    <w:pStyle w:val="naslov2"/>
                    <w:rPr>
                      <w:color w:val="00B050"/>
                      <w:sz w:val="40"/>
                      <w:lang w:val="hr-HR"/>
                    </w:rPr>
                  </w:pPr>
                  <w:r w:rsidRPr="0099456D">
                    <w:rPr>
                      <w:color w:val="00B050"/>
                      <w:sz w:val="40"/>
                      <w:lang w:val="hr-HR"/>
                    </w:rPr>
                    <w:t>Sigurnost</w:t>
                  </w:r>
                  <w:r w:rsidR="0099456D">
                    <w:rPr>
                      <w:color w:val="00B050"/>
                      <w:sz w:val="40"/>
                      <w:lang w:val="hr-HR"/>
                    </w:rPr>
                    <w:t xml:space="preserve"> na internetu.</w:t>
                  </w:r>
                </w:p>
                <w:p w:rsidR="00B321F7" w:rsidRPr="0099456D" w:rsidRDefault="00BB0E54">
                  <w:pPr>
                    <w:pStyle w:val="naslov2"/>
                    <w:rPr>
                      <w:color w:val="0D0D0D" w:themeColor="text1" w:themeTint="F2"/>
                      <w:sz w:val="24"/>
                      <w:lang w:val="hr-HR"/>
                    </w:rPr>
                  </w:pPr>
                  <w:r w:rsidRPr="0099456D">
                    <w:rPr>
                      <w:color w:val="0D0D0D" w:themeColor="text1" w:themeTint="F2"/>
                      <w:sz w:val="24"/>
                      <w:lang w:val="hr-HR"/>
                    </w:rPr>
                    <w:t>Što kada nam nepoznata osoba pošalje poruku ili zahtjev?</w:t>
                  </w:r>
                </w:p>
                <w:p w:rsidR="00BB0E54" w:rsidRPr="00BB0E54" w:rsidRDefault="00BB0E54" w:rsidP="00BB0E54">
                  <w:pPr>
                    <w:rPr>
                      <w:lang w:val="hr-HR"/>
                    </w:rPr>
                  </w:pPr>
                  <w:r>
                    <w:rPr>
                      <w:lang w:val="hr-HR"/>
                    </w:rPr>
                    <w:t>Kada ti nepoznata osoba pošalje zahtjev bilo bi najbolje da to zanemarite i obrišete, ali ako osoba nastavi sa porukama i zahtjevima, možete jednostavno blokirati osobu ili se obratiti odraslima.</w:t>
                  </w:r>
                </w:p>
                <w:p w:rsidR="00B321F7" w:rsidRDefault="0099456D">
                  <w:pPr>
                    <w:rPr>
                      <w:b/>
                      <w:color w:val="0D0D0D" w:themeColor="text1" w:themeTint="F2"/>
                      <w:sz w:val="22"/>
                      <w:lang w:val="hr-HR"/>
                    </w:rPr>
                  </w:pPr>
                  <w:r>
                    <w:rPr>
                      <w:lang w:val="hr-HR"/>
                    </w:rPr>
                    <w:t xml:space="preserve"> </w:t>
                  </w:r>
                  <w:r w:rsidRPr="0099456D">
                    <w:rPr>
                      <w:b/>
                      <w:color w:val="0D0D0D" w:themeColor="text1" w:themeTint="F2"/>
                      <w:sz w:val="22"/>
                      <w:lang w:val="hr-HR"/>
                    </w:rPr>
                    <w:t>Napravio/la si lažni profil svog prijatelja i zbog toga si doveo svog prijatelja u neugodnosti?</w:t>
                  </w:r>
                </w:p>
                <w:p w:rsidR="0099456D" w:rsidRPr="0099456D" w:rsidRDefault="0099456D">
                  <w:pPr>
                    <w:rPr>
                      <w:sz w:val="20"/>
                      <w:lang w:val="hr-HR"/>
                    </w:rPr>
                  </w:pPr>
                  <w:r w:rsidRPr="0099456D">
                    <w:rPr>
                      <w:color w:val="404040" w:themeColor="text1" w:themeTint="BF"/>
                      <w:lang w:val="hr-HR"/>
                    </w:rPr>
                    <w:t xml:space="preserve">Zbog nekog razloga si odlučio/la napravit lažni profil svog prijatelja i zezao/la si druge osobe. Kada si doveo svog prijatelja u neugodnosti odlučio/la si prestat s tim, ali posljedice </w:t>
                  </w:r>
                  <w:r w:rsidR="00B00EB0">
                    <w:rPr>
                      <w:color w:val="404040" w:themeColor="text1" w:themeTint="BF"/>
                      <w:lang w:val="hr-HR"/>
                    </w:rPr>
                    <w:t>su napravljene</w:t>
                  </w:r>
                  <w:r w:rsidRPr="0099456D">
                    <w:rPr>
                      <w:color w:val="404040" w:themeColor="text1" w:themeTint="BF"/>
                      <w:lang w:val="hr-HR"/>
                    </w:rPr>
                    <w:t>. Samo čekaš trenutak kada će otkriti da si to napravio/la ti. Najbolji savjet za ubuduće je da razmisliš prije nego što napraviš nešto takvo,</w:t>
                  </w:r>
                  <w:r w:rsidR="00B00EB0">
                    <w:rPr>
                      <w:color w:val="404040" w:themeColor="text1" w:themeTint="BF"/>
                      <w:lang w:val="hr-HR"/>
                    </w:rPr>
                    <w:t xml:space="preserve"> </w:t>
                  </w:r>
                  <w:r w:rsidRPr="0099456D">
                    <w:rPr>
                      <w:color w:val="404040" w:themeColor="text1" w:themeTint="BF"/>
                      <w:lang w:val="hr-HR"/>
                    </w:rPr>
                    <w:t xml:space="preserve">ali sada je već gotovo. Najbolje bi bilo da se obratiš roditeljima ili nekoj drugoj odrasloj osobi </w:t>
                  </w:r>
                  <w:r w:rsidR="00B00EB0">
                    <w:rPr>
                      <w:color w:val="404040" w:themeColor="text1" w:themeTint="BF"/>
                      <w:lang w:val="hr-HR"/>
                    </w:rPr>
                    <w:t>jer će oni napraviti ono što bi riješilo tvoje probleme.</w:t>
                  </w:r>
                </w:p>
              </w:tc>
            </w:tr>
            <w:tr w:rsidR="00B321F7" w:rsidRPr="00217819" w:rsidTr="00A7341C">
              <w:trPr>
                <w:trHeight w:hRule="exact" w:val="2880"/>
              </w:trPr>
              <w:tc>
                <w:tcPr>
                  <w:tcW w:w="5000" w:type="pct"/>
                  <w:vAlign w:val="bottom"/>
                </w:tcPr>
                <w:p w:rsidR="00B321F7" w:rsidRPr="00217819" w:rsidRDefault="00B321F7">
                  <w:pPr>
                    <w:rPr>
                      <w:lang w:val="hr-HR"/>
                    </w:rPr>
                  </w:pPr>
                </w:p>
              </w:tc>
            </w:tr>
          </w:tbl>
          <w:p w:rsidR="00B321F7" w:rsidRPr="00217819" w:rsidRDefault="00B321F7">
            <w:pPr>
              <w:rPr>
                <w:lang w:val="hr-HR"/>
              </w:rPr>
            </w:pPr>
          </w:p>
        </w:tc>
        <w:tc>
          <w:tcPr>
            <w:tcW w:w="720" w:type="dxa"/>
          </w:tcPr>
          <w:p w:rsidR="00B321F7" w:rsidRPr="00217819" w:rsidRDefault="00B321F7">
            <w:pPr>
              <w:rPr>
                <w:lang w:val="hr-HR"/>
              </w:rPr>
            </w:pPr>
          </w:p>
        </w:tc>
        <w:tc>
          <w:tcPr>
            <w:tcW w:w="720" w:type="dxa"/>
          </w:tcPr>
          <w:p w:rsidR="00B321F7" w:rsidRPr="00217819" w:rsidRDefault="00B321F7">
            <w:pPr>
              <w:rPr>
                <w:lang w:val="hr-HR"/>
              </w:rPr>
            </w:pPr>
          </w:p>
        </w:tc>
        <w:tc>
          <w:tcPr>
            <w:tcW w:w="3851" w:type="dxa"/>
          </w:tcPr>
          <w:tbl>
            <w:tblPr>
              <w:tblStyle w:val="Rasporedtablice"/>
              <w:tblW w:w="5000" w:type="pct"/>
              <w:tblLayout w:type="fixed"/>
              <w:tblLook w:val="04A0" w:firstRow="1" w:lastRow="0" w:firstColumn="1" w:lastColumn="0" w:noHBand="0" w:noVBand="1"/>
            </w:tblPr>
            <w:tblGrid>
              <w:gridCol w:w="3851"/>
            </w:tblGrid>
            <w:tr w:rsidR="00B321F7" w:rsidRPr="00217819">
              <w:trPr>
                <w:trHeight w:hRule="exact" w:val="5760"/>
              </w:trPr>
              <w:tc>
                <w:tcPr>
                  <w:tcW w:w="5000" w:type="pct"/>
                </w:tcPr>
                <w:p w:rsidR="00B321F7" w:rsidRPr="00217819" w:rsidRDefault="00A7341C">
                  <w:pPr>
                    <w:rPr>
                      <w:lang w:val="hr-HR"/>
                    </w:rPr>
                  </w:pPr>
                  <w:r>
                    <w:rPr>
                      <w:noProof/>
                      <w:lang w:val="hr-HR" w:eastAsia="hr-HR"/>
                    </w:rPr>
                    <w:drawing>
                      <wp:inline distT="0" distB="0" distL="0" distR="0" wp14:anchorId="20534D7F" wp14:editId="36D0BFC7">
                        <wp:extent cx="2633345" cy="1866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tation-147953_1280.png"/>
                                <pic:cNvPicPr/>
                              </pic:nvPicPr>
                              <pic:blipFill>
                                <a:blip r:embed="rId7">
                                  <a:extLst>
                                    <a:ext uri="{28A0092B-C50C-407E-A947-70E740481C1C}">
                                      <a14:useLocalDpi xmlns:a14="http://schemas.microsoft.com/office/drawing/2010/main" val="0"/>
                                    </a:ext>
                                  </a:extLst>
                                </a:blip>
                                <a:stretch>
                                  <a:fillRect/>
                                </a:stretch>
                              </pic:blipFill>
                              <pic:spPr>
                                <a:xfrm>
                                  <a:off x="0" y="0"/>
                                  <a:ext cx="2633815" cy="1867233"/>
                                </a:xfrm>
                                <a:prstGeom prst="rect">
                                  <a:avLst/>
                                </a:prstGeom>
                              </pic:spPr>
                            </pic:pic>
                          </a:graphicData>
                        </a:graphic>
                      </wp:inline>
                    </w:drawing>
                  </w:r>
                </w:p>
                <w:p w:rsidR="00B321F7" w:rsidRPr="00217819" w:rsidRDefault="00B321F7">
                  <w:pPr>
                    <w:rPr>
                      <w:lang w:val="hr-HR"/>
                    </w:rPr>
                  </w:pPr>
                </w:p>
              </w:tc>
            </w:tr>
            <w:tr w:rsidR="00B321F7" w:rsidRPr="00217819">
              <w:trPr>
                <w:trHeight w:hRule="exact" w:val="360"/>
              </w:trPr>
              <w:tc>
                <w:tcPr>
                  <w:tcW w:w="5000" w:type="pct"/>
                </w:tcPr>
                <w:p w:rsidR="00B321F7" w:rsidRPr="00217819" w:rsidRDefault="00B321F7">
                  <w:pPr>
                    <w:rPr>
                      <w:lang w:val="hr-HR"/>
                    </w:rPr>
                  </w:pPr>
                </w:p>
              </w:tc>
            </w:tr>
            <w:tr w:rsidR="00B321F7" w:rsidRPr="00217819">
              <w:trPr>
                <w:trHeight w:hRule="exact" w:val="3240"/>
              </w:trPr>
              <w:sdt>
                <w:sdtPr>
                  <w:rPr>
                    <w:lang w:val="hr-HR"/>
                  </w:rPr>
                  <w:alias w:val="Tvrtka"/>
                  <w:tag w:val=""/>
                  <w:id w:val="1274751255"/>
                  <w:placeholder>
                    <w:docPart w:val="9ED3AB95F4AA44C2A381EA8C15CF49C2"/>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B321F7" w:rsidRPr="00217819" w:rsidRDefault="00A7341C" w:rsidP="00A7341C">
                      <w:pPr>
                        <w:pStyle w:val="Naslov10"/>
                        <w:rPr>
                          <w:lang w:val="hr-HR"/>
                        </w:rPr>
                      </w:pPr>
                      <w:r>
                        <w:rPr>
                          <w:lang w:val="hr-HR"/>
                        </w:rPr>
                        <w:t>Sigurni na internetu</w:t>
                      </w:r>
                    </w:p>
                  </w:tc>
                </w:sdtContent>
              </w:sdt>
            </w:tr>
            <w:tr w:rsidR="00B321F7" w:rsidRPr="00217819">
              <w:trPr>
                <w:trHeight w:hRule="exact" w:val="1440"/>
              </w:trPr>
              <w:tc>
                <w:tcPr>
                  <w:tcW w:w="5000" w:type="pct"/>
                  <w:shd w:val="clear" w:color="auto" w:fill="C45238" w:themeFill="accent1"/>
                  <w:vAlign w:val="bottom"/>
                </w:tcPr>
                <w:p w:rsidR="00A7341C" w:rsidRPr="00B00EB0" w:rsidRDefault="00A7341C">
                  <w:pPr>
                    <w:pStyle w:val="Podnaslov1"/>
                    <w:rPr>
                      <w:color w:val="4B2D45" w:themeColor="accent5" w:themeShade="BF"/>
                      <w:sz w:val="22"/>
                      <w:lang w:val="hr-HR"/>
                    </w:rPr>
                  </w:pPr>
                </w:p>
                <w:p w:rsidR="00A7341C" w:rsidRPr="00A7341C" w:rsidRDefault="00A7341C">
                  <w:pPr>
                    <w:pStyle w:val="Podnaslov1"/>
                    <w:rPr>
                      <w:sz w:val="28"/>
                      <w:lang w:val="hr-HR"/>
                    </w:rPr>
                  </w:pPr>
                  <w:r w:rsidRPr="00A7341C">
                    <w:rPr>
                      <w:sz w:val="28"/>
                      <w:lang w:val="hr-HR"/>
                    </w:rPr>
                    <w:t>Misli na sebe dok još možeš</w:t>
                  </w:r>
                </w:p>
                <w:p w:rsidR="00B321F7" w:rsidRPr="00217819" w:rsidRDefault="00C65AC0" w:rsidP="00A7341C">
                  <w:pPr>
                    <w:pStyle w:val="Podnaslov1"/>
                    <w:ind w:left="0"/>
                    <w:rPr>
                      <w:lang w:val="hr-HR"/>
                    </w:rPr>
                  </w:pPr>
                  <w:r w:rsidRPr="00217819">
                    <w:rPr>
                      <w:lang w:val="hr-HR"/>
                    </w:rPr>
                    <w:t>]</w:t>
                  </w:r>
                </w:p>
              </w:tc>
            </w:tr>
          </w:tbl>
          <w:p w:rsidR="00B321F7" w:rsidRPr="00217819" w:rsidRDefault="00B321F7">
            <w:pPr>
              <w:rPr>
                <w:lang w:val="hr-HR"/>
              </w:rPr>
            </w:pPr>
          </w:p>
        </w:tc>
      </w:tr>
      <w:tr w:rsidR="00B321F7" w:rsidRPr="00217819" w:rsidTr="00C43360">
        <w:trPr>
          <w:trHeight w:hRule="exact" w:val="10521"/>
          <w:jc w:val="center"/>
        </w:trPr>
        <w:tc>
          <w:tcPr>
            <w:tcW w:w="3840" w:type="dxa"/>
          </w:tcPr>
          <w:p w:rsidR="00B321F7" w:rsidRPr="00217819" w:rsidRDefault="00B321F7">
            <w:pPr>
              <w:rPr>
                <w:lang w:val="hr-HR"/>
              </w:rPr>
            </w:pPr>
            <w:bookmarkStart w:id="0" w:name="_GoBack"/>
            <w:bookmarkEnd w:id="0"/>
          </w:p>
        </w:tc>
        <w:tc>
          <w:tcPr>
            <w:tcW w:w="713" w:type="dxa"/>
          </w:tcPr>
          <w:p w:rsidR="00B321F7" w:rsidRPr="00217819" w:rsidRDefault="00B321F7">
            <w:pPr>
              <w:rPr>
                <w:lang w:val="hr-HR"/>
              </w:rPr>
            </w:pPr>
          </w:p>
        </w:tc>
        <w:tc>
          <w:tcPr>
            <w:tcW w:w="713" w:type="dxa"/>
          </w:tcPr>
          <w:p w:rsidR="00B321F7" w:rsidRPr="00217819" w:rsidRDefault="00B321F7">
            <w:pPr>
              <w:rPr>
                <w:lang w:val="hr-HR"/>
              </w:rPr>
            </w:pPr>
          </w:p>
        </w:tc>
        <w:tc>
          <w:tcPr>
            <w:tcW w:w="3843" w:type="dxa"/>
          </w:tcPr>
          <w:p w:rsidR="00B321F7" w:rsidRPr="00217819" w:rsidRDefault="00B321F7">
            <w:pPr>
              <w:rPr>
                <w:lang w:val="hr-HR"/>
              </w:rPr>
            </w:pPr>
          </w:p>
        </w:tc>
        <w:tc>
          <w:tcPr>
            <w:tcW w:w="720" w:type="dxa"/>
          </w:tcPr>
          <w:p w:rsidR="00B321F7" w:rsidRPr="00217819" w:rsidRDefault="00B321F7">
            <w:pPr>
              <w:rPr>
                <w:lang w:val="hr-HR"/>
              </w:rPr>
            </w:pPr>
          </w:p>
        </w:tc>
        <w:tc>
          <w:tcPr>
            <w:tcW w:w="720" w:type="dxa"/>
          </w:tcPr>
          <w:p w:rsidR="00B321F7" w:rsidRPr="00217819" w:rsidRDefault="00B321F7">
            <w:pPr>
              <w:rPr>
                <w:lang w:val="hr-HR"/>
              </w:rPr>
            </w:pPr>
          </w:p>
        </w:tc>
        <w:tc>
          <w:tcPr>
            <w:tcW w:w="3851" w:type="dxa"/>
          </w:tcPr>
          <w:p w:rsidR="00B321F7" w:rsidRPr="00217819" w:rsidRDefault="00B321F7">
            <w:pPr>
              <w:rPr>
                <w:lang w:val="hr-HR"/>
              </w:rPr>
            </w:pPr>
          </w:p>
        </w:tc>
      </w:tr>
    </w:tbl>
    <w:p w:rsidR="00B321F7" w:rsidRPr="00217819" w:rsidRDefault="00B321F7">
      <w:pPr>
        <w:pStyle w:val="Bezrazmaka"/>
        <w:rPr>
          <w:lang w:val="hr-HR"/>
        </w:rPr>
      </w:pPr>
    </w:p>
    <w:sectPr w:rsidR="00B321F7" w:rsidRPr="00217819" w:rsidSect="0042232D">
      <w:pgSz w:w="16839" w:h="11907" w:orient="landscape" w:code="9"/>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Grafikaoznakapopis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1C"/>
    <w:rsid w:val="001C76DA"/>
    <w:rsid w:val="00217819"/>
    <w:rsid w:val="0042232D"/>
    <w:rsid w:val="0099456D"/>
    <w:rsid w:val="00A7341C"/>
    <w:rsid w:val="00A9030B"/>
    <w:rsid w:val="00AF470B"/>
    <w:rsid w:val="00B00EB0"/>
    <w:rsid w:val="00B321F7"/>
    <w:rsid w:val="00BB0E54"/>
    <w:rsid w:val="00C43360"/>
    <w:rsid w:val="00C6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3423AC6-1019-40E6-AEFD-CA63E5E0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
    <w:name w:val="naslov 1"/>
    <w:basedOn w:val="Normal"/>
    <w:next w:val="Normal"/>
    <w:link w:val="Znaknaslova1"/>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customStyle="1" w:styleId="naslov2">
    <w:name w:val="naslov 2"/>
    <w:basedOn w:val="Normal"/>
    <w:next w:val="Normal"/>
    <w:link w:val="Znaknaslova2"/>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customStyle="1" w:styleId="naslov3">
    <w:name w:val="naslov 3"/>
    <w:basedOn w:val="Normal"/>
    <w:next w:val="Normal"/>
    <w:link w:val="Znaknaslova3"/>
    <w:uiPriority w:val="9"/>
    <w:semiHidden/>
    <w:unhideWhenUsed/>
    <w:qFormat/>
    <w:pPr>
      <w:keepNext/>
      <w:keepLines/>
      <w:spacing w:before="200" w:after="0"/>
      <w:outlineLvl w:val="2"/>
    </w:pPr>
    <w:rPr>
      <w:b/>
      <w:bCs/>
    </w:rPr>
  </w:style>
  <w:style w:type="table" w:customStyle="1" w:styleId="Reetkatablice1">
    <w:name w:val="Rešetka tablice1"/>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poredtablice">
    <w:name w:val="Raspored tablice"/>
    <w:basedOn w:val="Obinatablica"/>
    <w:uiPriority w:val="99"/>
    <w:tblPr>
      <w:tblCellMar>
        <w:left w:w="0" w:type="dxa"/>
        <w:right w:w="0" w:type="dxa"/>
      </w:tblCellMar>
    </w:tblPr>
  </w:style>
  <w:style w:type="paragraph" w:customStyle="1" w:styleId="opis">
    <w:name w:val="opis"/>
    <w:basedOn w:val="Normal"/>
    <w:next w:val="Normal"/>
    <w:uiPriority w:val="2"/>
    <w:unhideWhenUsed/>
    <w:qFormat/>
    <w:pPr>
      <w:spacing w:after="340" w:line="240" w:lineRule="auto"/>
    </w:pPr>
    <w:rPr>
      <w:i/>
      <w:iCs/>
      <w:sz w:val="14"/>
    </w:rPr>
  </w:style>
  <w:style w:type="character" w:customStyle="1" w:styleId="Znaknaslova2">
    <w:name w:val="Znak naslova 2"/>
    <w:basedOn w:val="Zadanifontodlomka"/>
    <w:link w:val="naslov2"/>
    <w:uiPriority w:val="1"/>
    <w:rPr>
      <w:rFonts w:asciiTheme="majorHAnsi" w:eastAsiaTheme="majorEastAsia" w:hAnsiTheme="majorHAnsi" w:cstheme="majorBidi"/>
      <w:b/>
      <w:bCs/>
      <w:color w:val="352F25" w:themeColor="text2"/>
      <w:sz w:val="22"/>
    </w:rPr>
  </w:style>
  <w:style w:type="character" w:customStyle="1" w:styleId="Rezerviranomjestozatekst">
    <w:name w:val="Rezervirano mjesto za tekst"/>
    <w:basedOn w:val="Zadanifontodlomka"/>
    <w:uiPriority w:val="99"/>
    <w:semiHidden/>
    <w:rPr>
      <w:color w:val="808080"/>
    </w:rPr>
  </w:style>
  <w:style w:type="paragraph" w:customStyle="1" w:styleId="Grafikaoznakapopisa">
    <w:name w:val="Grafička oznaka popisa"/>
    <w:basedOn w:val="Normal"/>
    <w:uiPriority w:val="1"/>
    <w:unhideWhenUsed/>
    <w:qFormat/>
    <w:pPr>
      <w:numPr>
        <w:numId w:val="2"/>
      </w:numPr>
    </w:pPr>
  </w:style>
  <w:style w:type="character" w:customStyle="1" w:styleId="Znaknaslova1">
    <w:name w:val="Znak naslova 1"/>
    <w:basedOn w:val="Zadanifontodlomka"/>
    <w:link w:val="naslov1"/>
    <w:uiPriority w:val="1"/>
    <w:rPr>
      <w:rFonts w:asciiTheme="majorHAnsi" w:eastAsiaTheme="majorEastAsia" w:hAnsiTheme="majorHAnsi" w:cstheme="majorBidi"/>
      <w:b/>
      <w:bCs/>
      <w:color w:val="C45238" w:themeColor="accent1"/>
      <w:sz w:val="32"/>
    </w:rPr>
  </w:style>
  <w:style w:type="paragraph" w:customStyle="1" w:styleId="Tvrtka">
    <w:name w:val="Tvrtka"/>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customStyle="1" w:styleId="podnoje">
    <w:name w:val="podnožje"/>
    <w:basedOn w:val="Normal"/>
    <w:link w:val="Znakpodnoja"/>
    <w:uiPriority w:val="2"/>
    <w:unhideWhenUsed/>
    <w:qFormat/>
    <w:pPr>
      <w:tabs>
        <w:tab w:val="center" w:pos="4680"/>
        <w:tab w:val="right" w:pos="9360"/>
      </w:tabs>
      <w:spacing w:after="0" w:line="276" w:lineRule="auto"/>
    </w:pPr>
    <w:rPr>
      <w:sz w:val="17"/>
    </w:rPr>
  </w:style>
  <w:style w:type="character" w:customStyle="1" w:styleId="Znakpodnoja">
    <w:name w:val="Znak podnožja"/>
    <w:basedOn w:val="Zadanifontodlomka"/>
    <w:link w:val="podnoje"/>
    <w:uiPriority w:val="2"/>
    <w:rPr>
      <w:rFonts w:asciiTheme="minorHAnsi" w:eastAsiaTheme="minorEastAsia" w:hAnsiTheme="minorHAnsi" w:cstheme="minorBidi"/>
      <w:sz w:val="17"/>
    </w:rPr>
  </w:style>
  <w:style w:type="paragraph" w:customStyle="1" w:styleId="Naslov10">
    <w:name w:val="Naslov1"/>
    <w:basedOn w:val="Normal"/>
    <w:next w:val="Normal"/>
    <w:link w:val="Znaknaslova"/>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Znaknaslova">
    <w:name w:val="Znak naslova"/>
    <w:basedOn w:val="Zadanifontodlomka"/>
    <w:link w:val="Naslov10"/>
    <w:uiPriority w:val="1"/>
    <w:rPr>
      <w:rFonts w:asciiTheme="majorHAnsi" w:eastAsiaTheme="majorEastAsia" w:hAnsiTheme="majorHAnsi" w:cstheme="majorBidi"/>
      <w:color w:val="FFFFFF" w:themeColor="background1"/>
      <w:kern w:val="28"/>
      <w:sz w:val="60"/>
    </w:rPr>
  </w:style>
  <w:style w:type="paragraph" w:customStyle="1" w:styleId="Podnaslov1">
    <w:name w:val="Podnaslov1"/>
    <w:basedOn w:val="Normal"/>
    <w:next w:val="Normal"/>
    <w:link w:val="Znakpodnaslova"/>
    <w:uiPriority w:val="1"/>
    <w:qFormat/>
    <w:pPr>
      <w:numPr>
        <w:ilvl w:val="1"/>
      </w:numPr>
      <w:spacing w:after="360" w:line="264" w:lineRule="auto"/>
      <w:ind w:left="288" w:right="288"/>
    </w:pPr>
    <w:rPr>
      <w:i/>
      <w:iCs/>
      <w:color w:val="FFFFFF" w:themeColor="background1"/>
      <w:sz w:val="24"/>
    </w:rPr>
  </w:style>
  <w:style w:type="character" w:customStyle="1" w:styleId="Znakpodnaslova">
    <w:name w:val="Znak podnaslova"/>
    <w:basedOn w:val="Zadanifontodlomka"/>
    <w:link w:val="Podnaslov1"/>
    <w:uiPriority w:val="1"/>
    <w:rPr>
      <w:i/>
      <w:iCs/>
      <w:color w:val="FFFFFF" w:themeColor="background1"/>
      <w:sz w:val="24"/>
    </w:rPr>
  </w:style>
  <w:style w:type="paragraph" w:customStyle="1" w:styleId="Bezrazmaka">
    <w:name w:val="Bez razmaka"/>
    <w:uiPriority w:val="99"/>
    <w:qFormat/>
    <w:pPr>
      <w:spacing w:after="0" w:line="240" w:lineRule="auto"/>
    </w:pPr>
  </w:style>
  <w:style w:type="paragraph" w:customStyle="1" w:styleId="Citat1">
    <w:name w:val="Citat1"/>
    <w:basedOn w:val="Normal"/>
    <w:next w:val="Normal"/>
    <w:link w:val="Znakcitata"/>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Znakcitata">
    <w:name w:val="Znak citata"/>
    <w:basedOn w:val="Zadanifontodlomka"/>
    <w:link w:val="Citat1"/>
    <w:uiPriority w:val="1"/>
    <w:rPr>
      <w:rFonts w:asciiTheme="majorHAnsi" w:eastAsiaTheme="majorEastAsia" w:hAnsiTheme="majorHAnsi" w:cstheme="majorBidi"/>
      <w:i/>
      <w:iCs/>
      <w:color w:val="C45238" w:themeColor="accent1"/>
      <w:sz w:val="34"/>
    </w:rPr>
  </w:style>
  <w:style w:type="character" w:customStyle="1" w:styleId="Znaknaslova3">
    <w:name w:val="Znak naslova 3"/>
    <w:basedOn w:val="Zadanifontodlomka"/>
    <w:link w:val="naslov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unalo6\AppData\Roaming\Microsoft\Predlo&#353;ci\Bro&#353;u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3AB95F4AA44C2A381EA8C15CF49C2"/>
        <w:category>
          <w:name w:val="Općenito"/>
          <w:gallery w:val="placeholder"/>
        </w:category>
        <w:types>
          <w:type w:val="bbPlcHdr"/>
        </w:types>
        <w:behaviors>
          <w:behavior w:val="content"/>
        </w:behaviors>
        <w:guid w:val="{06F570BE-725A-44E7-9D57-54029AB11937}"/>
      </w:docPartPr>
      <w:docPartBody>
        <w:p w:rsidR="00487208" w:rsidRDefault="00E55781">
          <w:pPr>
            <w:pStyle w:val="9ED3AB95F4AA44C2A381EA8C15CF49C2"/>
          </w:pPr>
          <w:r>
            <w:t>[naziv tvrtke]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81"/>
    <w:rsid w:val="00487208"/>
    <w:rsid w:val="00A0500D"/>
    <w:rsid w:val="00E557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ED3AB95F4AA44C2A381EA8C15CF49C2">
    <w:name w:val="9ED3AB95F4AA44C2A381EA8C15CF4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901519-366A-4CDB-8526-CAE5DDC09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Brošura.dotx</Template>
  <TotalTime>43</TotalTime>
  <Pages>1</Pages>
  <Words>245</Words>
  <Characters>1399</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Sigurni na internetu</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Windows User</cp:lastModifiedBy>
  <cp:revision>3</cp:revision>
  <dcterms:created xsi:type="dcterms:W3CDTF">2016-02-11T14:20:00Z</dcterms:created>
  <dcterms:modified xsi:type="dcterms:W3CDTF">2016-02-18T14:38:00Z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